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26076" w14:textId="2749C79F" w:rsidR="00B5281E" w:rsidRPr="00BB6D37" w:rsidRDefault="00B5281E" w:rsidP="00B5281E">
      <w:pPr>
        <w:pStyle w:val="Tittel"/>
        <w:rPr>
          <w:lang w:val="nn-NO"/>
        </w:rPr>
      </w:pPr>
      <w:r>
        <w:t>Bruk av alkalisk kraftfôr til mjølkegeit for</w:t>
      </w:r>
      <w:r w:rsidRPr="00BB6D37">
        <w:rPr>
          <w:lang w:val="nn-NO"/>
        </w:rPr>
        <w:t xml:space="preserve"> </w:t>
      </w:r>
      <w:r w:rsidR="002A5F9B" w:rsidRPr="00BB6D37">
        <w:rPr>
          <w:lang w:val="nn-NO"/>
        </w:rPr>
        <w:t>auka</w:t>
      </w:r>
      <w:r w:rsidRPr="00BB6D37">
        <w:rPr>
          <w:lang w:val="nn-NO"/>
        </w:rPr>
        <w:t xml:space="preserve"> norsk</w:t>
      </w:r>
      <w:r w:rsidR="002A5F9B" w:rsidRPr="00BB6D37">
        <w:rPr>
          <w:lang w:val="nn-NO"/>
        </w:rPr>
        <w:t>e råvarer</w:t>
      </w:r>
      <w:r w:rsidRPr="00BB6D37">
        <w:rPr>
          <w:lang w:val="nn-NO"/>
        </w:rPr>
        <w:t xml:space="preserve"> i rasjonen</w:t>
      </w:r>
      <w:r w:rsidR="002A5F9B" w:rsidRPr="00BB6D37">
        <w:rPr>
          <w:lang w:val="nn-NO"/>
        </w:rPr>
        <w:t>.</w:t>
      </w:r>
    </w:p>
    <w:p w14:paraId="7E2B76B7" w14:textId="379695D6" w:rsidR="00B5281E" w:rsidRDefault="00B5281E" w:rsidP="00B5281E">
      <w:pPr>
        <w:rPr>
          <w:lang w:val="nn-NO"/>
        </w:rPr>
      </w:pPr>
      <w:r w:rsidRPr="00BB6D37">
        <w:rPr>
          <w:lang w:val="nn-NO"/>
        </w:rPr>
        <w:t xml:space="preserve">Av Siv Andersbakken, kraftfôrkonsulent Ottadalen Mølle- eit selskap i </w:t>
      </w:r>
      <w:proofErr w:type="spellStart"/>
      <w:r w:rsidRPr="00BB6D37">
        <w:rPr>
          <w:lang w:val="nn-NO"/>
        </w:rPr>
        <w:t>Norgesfôrkjeden</w:t>
      </w:r>
      <w:proofErr w:type="spellEnd"/>
    </w:p>
    <w:p w14:paraId="26FEF9C7" w14:textId="1CFCDFEE" w:rsidR="00BA4EEE" w:rsidRDefault="00BA4EEE" w:rsidP="00B5281E">
      <w:pPr>
        <w:rPr>
          <w:lang w:val="nn-NO"/>
        </w:rPr>
      </w:pPr>
      <w:r>
        <w:rPr>
          <w:noProof/>
        </w:rPr>
        <w:drawing>
          <wp:inline distT="0" distB="0" distL="0" distR="0" wp14:anchorId="6AB8D749" wp14:editId="451AF243">
            <wp:extent cx="3893820" cy="2920365"/>
            <wp:effectExtent l="0" t="0" r="0" b="0"/>
            <wp:docPr id="6" name="Bilde 6" descr="Et bilde som inneholder gress, utendørs, pattedyr, fje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gress, utendørs, pattedyr, fjel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79" cy="292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760DD" w14:textId="1CC3E742" w:rsidR="00BA4EEE" w:rsidRPr="000517AC" w:rsidRDefault="000517AC" w:rsidP="00B5281E">
      <w:pPr>
        <w:rPr>
          <w:i/>
          <w:iCs/>
          <w:sz w:val="20"/>
          <w:szCs w:val="20"/>
          <w:lang w:val="nn-NO"/>
        </w:rPr>
      </w:pPr>
      <w:r w:rsidRPr="000517AC">
        <w:rPr>
          <w:i/>
          <w:iCs/>
          <w:sz w:val="20"/>
          <w:szCs w:val="20"/>
          <w:lang w:val="nn-NO"/>
        </w:rPr>
        <w:t>Mjølkegeit i Tundradalen i Skjåk. Foto: Ragnhild Løkken</w:t>
      </w:r>
    </w:p>
    <w:p w14:paraId="6476413D" w14:textId="6A11E24D" w:rsidR="00B5281E" w:rsidRPr="00BB6D37" w:rsidRDefault="00B5281E" w:rsidP="00B5281E">
      <w:pPr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</w:pP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Ottadalen Mølle hadde feltutprøving i 2018 for å teste alkalisk kraftfôr til mjølkegeit. Formålet med forsøket var å teste ut om eit alkalisk kraftfôr med høg </w:t>
      </w:r>
      <w:proofErr w:type="spellStart"/>
      <w:r w:rsidR="006F3A35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an</w:t>
      </w:r>
      <w:r w:rsidR="00BB6D37"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de</w:t>
      </w:r>
      <w:r w:rsid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l</w:t>
      </w:r>
      <w:proofErr w:type="spellEnd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</w:t>
      </w:r>
      <w:r w:rsidR="006F3A35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norske råvarer 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fungerer til geit med høg mjølkeproduksjon. Alkalisk kraftfôr inneheld norsk korn behandla med urea og ulike enzym. Behandlinga gjer at urea </w:t>
      </w:r>
      <w:r w:rsid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blir 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om</w:t>
      </w:r>
      <w:r w:rsid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gjort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til ammoniumsalt som </w:t>
      </w:r>
      <w:r w:rsidR="006F3A35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blir bunde 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i kornet. Vi får da ein høgare proteinverdi i kornet fordi drøvtyggjarar kan </w:t>
      </w:r>
      <w:r w:rsid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gjera om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«ikk</w:t>
      </w:r>
      <w:r w:rsidR="00911BFD"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j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e-protein nitrogen» til høgverdig protein i vomma dersom forhalda i vomma er rette. I tillegg får alkalisk kraftfôr ein høgare pH, noko som gir ein buffereffekt i vomma. Buffereffekt og høgare proteinverdi bidreg til at vi kan ha e</w:t>
      </w:r>
      <w:r w:rsidR="007E1684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i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n kraftig reduksjon av ut</w:t>
      </w:r>
      <w:r w:rsid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a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nlandske råvarer som soya, mais og </w:t>
      </w:r>
      <w:proofErr w:type="spellStart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roesnitt</w:t>
      </w:r>
      <w:r w:rsidR="006F3A35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e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r</w:t>
      </w:r>
      <w:proofErr w:type="spellEnd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. Drøvtyggjarar vil </w:t>
      </w:r>
      <w:r w:rsidR="006F3A35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slik 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kunne ha meir norsk korn i rasjonen og samstundes oppretthalde eit godt </w:t>
      </w:r>
      <w:proofErr w:type="spellStart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vommiljø</w:t>
      </w:r>
      <w:proofErr w:type="spellEnd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. På denne måten </w:t>
      </w:r>
      <w:r w:rsidR="00911BFD"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kan 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ein ha ein svært høg </w:t>
      </w:r>
      <w:proofErr w:type="spellStart"/>
      <w:r w:rsidR="007E1684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an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del</w:t>
      </w:r>
      <w:proofErr w:type="spellEnd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norske råvarer i kraftfôret- også når produksjonen er høg! I dette forsøket var ca. 80 % av råvarene i det alkaliske kraftfôret norske. I «vanl</w:t>
      </w:r>
      <w:r w:rsidR="00BA4EEE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e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ge» kraftfôr til geit ligg norskandelen på rundt 60 % (Tine </w:t>
      </w:r>
      <w:proofErr w:type="spellStart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Optifôr</w:t>
      </w:r>
      <w:proofErr w:type="spellEnd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, 2021).</w:t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5281E" w:rsidRPr="00BB6D37" w14:paraId="12760048" w14:textId="77777777" w:rsidTr="00E30768">
        <w:tc>
          <w:tcPr>
            <w:tcW w:w="3020" w:type="dxa"/>
            <w:shd w:val="clear" w:color="auto" w:fill="D50505"/>
          </w:tcPr>
          <w:p w14:paraId="27B1BD9E" w14:textId="77777777" w:rsidR="00B5281E" w:rsidRPr="00BB6D37" w:rsidRDefault="00B5281E" w:rsidP="00E30768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nn-NO"/>
              </w:rPr>
              <w:t>Tabell 1</w:t>
            </w:r>
          </w:p>
        </w:tc>
        <w:tc>
          <w:tcPr>
            <w:tcW w:w="3021" w:type="dxa"/>
            <w:shd w:val="clear" w:color="auto" w:fill="D50505"/>
          </w:tcPr>
          <w:p w14:paraId="68C424EC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>ALKA GEIT 2018</w:t>
            </w:r>
          </w:p>
        </w:tc>
        <w:tc>
          <w:tcPr>
            <w:tcW w:w="3021" w:type="dxa"/>
            <w:shd w:val="clear" w:color="auto" w:fill="D50505"/>
          </w:tcPr>
          <w:p w14:paraId="47C9595C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DRØV GEIT 2017 </w:t>
            </w:r>
          </w:p>
        </w:tc>
      </w:tr>
      <w:tr w:rsidR="00B5281E" w:rsidRPr="00BB6D37" w14:paraId="60A0F6E1" w14:textId="77777777" w:rsidTr="00E30768">
        <w:tc>
          <w:tcPr>
            <w:tcW w:w="3020" w:type="dxa"/>
          </w:tcPr>
          <w:p w14:paraId="53F5862C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>RÅPROTEIN, pr kg TS</w:t>
            </w:r>
          </w:p>
        </w:tc>
        <w:tc>
          <w:tcPr>
            <w:tcW w:w="3021" w:type="dxa"/>
          </w:tcPr>
          <w:p w14:paraId="0D2932C9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19,4</w:t>
            </w:r>
          </w:p>
        </w:tc>
        <w:tc>
          <w:tcPr>
            <w:tcW w:w="3021" w:type="dxa"/>
          </w:tcPr>
          <w:p w14:paraId="008DF29C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18,5</w:t>
            </w:r>
          </w:p>
        </w:tc>
      </w:tr>
      <w:tr w:rsidR="00B5281E" w:rsidRPr="00BB6D37" w14:paraId="16E8C434" w14:textId="77777777" w:rsidTr="00E30768">
        <w:tc>
          <w:tcPr>
            <w:tcW w:w="3020" w:type="dxa"/>
          </w:tcPr>
          <w:p w14:paraId="1A2BF606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>FEITT, pr kg TS</w:t>
            </w:r>
          </w:p>
        </w:tc>
        <w:tc>
          <w:tcPr>
            <w:tcW w:w="3021" w:type="dxa"/>
          </w:tcPr>
          <w:p w14:paraId="238A12C8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5,4</w:t>
            </w:r>
          </w:p>
        </w:tc>
        <w:tc>
          <w:tcPr>
            <w:tcW w:w="3021" w:type="dxa"/>
          </w:tcPr>
          <w:p w14:paraId="02FF4AE4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7,6</w:t>
            </w:r>
          </w:p>
        </w:tc>
      </w:tr>
      <w:tr w:rsidR="00B5281E" w:rsidRPr="00BB6D37" w14:paraId="11956C01" w14:textId="77777777" w:rsidTr="00E30768">
        <w:tc>
          <w:tcPr>
            <w:tcW w:w="3020" w:type="dxa"/>
          </w:tcPr>
          <w:p w14:paraId="7ABBBB48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proofErr w:type="spellStart"/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>FEm</w:t>
            </w:r>
            <w:proofErr w:type="spellEnd"/>
          </w:p>
        </w:tc>
        <w:tc>
          <w:tcPr>
            <w:tcW w:w="3021" w:type="dxa"/>
          </w:tcPr>
          <w:p w14:paraId="0F0CB970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0,99</w:t>
            </w:r>
          </w:p>
        </w:tc>
        <w:tc>
          <w:tcPr>
            <w:tcW w:w="3021" w:type="dxa"/>
          </w:tcPr>
          <w:p w14:paraId="7632AFF6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1,03</w:t>
            </w:r>
          </w:p>
        </w:tc>
      </w:tr>
      <w:tr w:rsidR="00B5281E" w:rsidRPr="00BB6D37" w14:paraId="192542CB" w14:textId="77777777" w:rsidTr="00E30768">
        <w:tc>
          <w:tcPr>
            <w:tcW w:w="3020" w:type="dxa"/>
          </w:tcPr>
          <w:p w14:paraId="2C5D0AC0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AAT per </w:t>
            </w:r>
            <w:proofErr w:type="spellStart"/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>FEm</w:t>
            </w:r>
            <w:proofErr w:type="spellEnd"/>
          </w:p>
        </w:tc>
        <w:tc>
          <w:tcPr>
            <w:tcW w:w="3021" w:type="dxa"/>
          </w:tcPr>
          <w:p w14:paraId="08723DEC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96</w:t>
            </w:r>
          </w:p>
        </w:tc>
        <w:tc>
          <w:tcPr>
            <w:tcW w:w="3021" w:type="dxa"/>
          </w:tcPr>
          <w:p w14:paraId="21BE35DE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104</w:t>
            </w:r>
          </w:p>
        </w:tc>
      </w:tr>
      <w:tr w:rsidR="00B5281E" w:rsidRPr="00BB6D37" w14:paraId="2CC0586D" w14:textId="77777777" w:rsidTr="00E30768">
        <w:tc>
          <w:tcPr>
            <w:tcW w:w="3020" w:type="dxa"/>
          </w:tcPr>
          <w:p w14:paraId="4580219D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PBV per </w:t>
            </w:r>
            <w:proofErr w:type="spellStart"/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>FEm</w:t>
            </w:r>
            <w:proofErr w:type="spellEnd"/>
          </w:p>
        </w:tc>
        <w:tc>
          <w:tcPr>
            <w:tcW w:w="3021" w:type="dxa"/>
          </w:tcPr>
          <w:p w14:paraId="5F9662E5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35</w:t>
            </w:r>
          </w:p>
        </w:tc>
        <w:tc>
          <w:tcPr>
            <w:tcW w:w="3021" w:type="dxa"/>
          </w:tcPr>
          <w:p w14:paraId="275CC362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19</w:t>
            </w:r>
          </w:p>
        </w:tc>
      </w:tr>
      <w:tr w:rsidR="00B5281E" w:rsidRPr="00BB6D37" w14:paraId="29967D79" w14:textId="77777777" w:rsidTr="00E30768">
        <w:tc>
          <w:tcPr>
            <w:tcW w:w="3020" w:type="dxa"/>
          </w:tcPr>
          <w:p w14:paraId="6A0D0E8F" w14:textId="77777777" w:rsidR="00B5281E" w:rsidRPr="00BB6D37" w:rsidRDefault="00B5281E" w:rsidP="00E3076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n-NO"/>
              </w:rPr>
              <w:t>Norske råvarer</w:t>
            </w:r>
          </w:p>
        </w:tc>
        <w:tc>
          <w:tcPr>
            <w:tcW w:w="3021" w:type="dxa"/>
          </w:tcPr>
          <w:p w14:paraId="11F4704C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78</w:t>
            </w:r>
          </w:p>
        </w:tc>
        <w:tc>
          <w:tcPr>
            <w:tcW w:w="3021" w:type="dxa"/>
          </w:tcPr>
          <w:p w14:paraId="6984E01C" w14:textId="77777777" w:rsidR="00B5281E" w:rsidRPr="00BB6D37" w:rsidRDefault="00B5281E" w:rsidP="00E307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BB6D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59</w:t>
            </w:r>
          </w:p>
        </w:tc>
      </w:tr>
    </w:tbl>
    <w:p w14:paraId="0D5842A2" w14:textId="77777777" w:rsidR="00B5281E" w:rsidRPr="00BB6D37" w:rsidRDefault="00B5281E" w:rsidP="00B5281E">
      <w:pPr>
        <w:shd w:val="clear" w:color="auto" w:fill="FFFFFF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nn-NO"/>
        </w:rPr>
      </w:pPr>
      <w:r w:rsidRPr="00BB6D3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nn-NO"/>
        </w:rPr>
        <w:t>Tabell 1 viser innhald i kraftfôret som var brukt under forsøket.</w:t>
      </w:r>
    </w:p>
    <w:p w14:paraId="0E00F2C2" w14:textId="0ABC04D4" w:rsidR="00B5281E" w:rsidRPr="00BB6D37" w:rsidRDefault="00B5281E" w:rsidP="00B5281E">
      <w:pPr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</w:pPr>
      <w:r w:rsidRPr="007E1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nn-NO"/>
        </w:rPr>
        <w:lastRenderedPageBreak/>
        <w:t>Alka Geit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vart testa ut på </w:t>
      </w:r>
      <w:r w:rsidR="007828E9"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seks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ulike garder.  Innhaldet i mjølka vart samanlikna med resultata frå dei to førre produksjonsår på </w:t>
      </w:r>
      <w:r w:rsidR="007828E9"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fem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av gardane. Den sjette garden er ikkje med i samanlikninga fordi dei fekk geitekvote fyrst i 2018. Ei slik feltutprøving er ikkje helt samanliknbart sidan det er ulikt grovfôr og ulik</w:t>
      </w:r>
      <w:r w:rsidR="00BA4EEE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e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produksjonskrav (kvoter) dei åra, men vi får likevel eit godt innblikk i korleis </w:t>
      </w:r>
      <w:r w:rsidR="007E1684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alkalisk 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kraftfôret </w:t>
      </w:r>
      <w:r w:rsidR="007E1684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fungerer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. </w:t>
      </w:r>
      <w:proofErr w:type="spellStart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Kjeiing</w:t>
      </w:r>
      <w:proofErr w:type="spellEnd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var om lag på same tidspunkt alle tre åra. Gardbrukarane starta med </w:t>
      </w:r>
      <w:r w:rsidRPr="007E1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nn-NO"/>
        </w:rPr>
        <w:t xml:space="preserve">Alka </w:t>
      </w:r>
      <w:r w:rsidR="007E1684" w:rsidRPr="007E1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nn-NO"/>
        </w:rPr>
        <w:t>G</w:t>
      </w:r>
      <w:r w:rsidRPr="007E1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nn-NO"/>
        </w:rPr>
        <w:t>eit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</w:t>
      </w:r>
      <w:proofErr w:type="spellStart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ca</w:t>
      </w:r>
      <w:proofErr w:type="spellEnd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14-30 dagar før </w:t>
      </w:r>
      <w:proofErr w:type="spellStart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kjeiing</w:t>
      </w:r>
      <w:proofErr w:type="spellEnd"/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og brukte same kraftfôr ut laktasjonen. Figur 1 syner at tørrstoffinnhalda held seg veldig bra med </w:t>
      </w:r>
      <w:r w:rsidRPr="007E168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nn-NO"/>
        </w:rPr>
        <w:t>Alka Geit</w:t>
      </w:r>
      <w:r w:rsidRPr="00BB6D3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. Geitmjølka blir betalt etter tørrstoffinnhald, og er derfor viktig for ein god produksjonsøkonomi. Det er særleg feittet som er årsaka til det høge tørrstoffinnhaldet syner figur 2. Proteinprosenten i mjølka held seg om lag som på nivå med dei to førre år (figur 3). </w:t>
      </w:r>
    </w:p>
    <w:p w14:paraId="556DAEE7" w14:textId="77777777" w:rsidR="00B5281E" w:rsidRPr="00BB6D37" w:rsidRDefault="00B5281E" w:rsidP="00B5281E">
      <w:pPr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</w:pPr>
    </w:p>
    <w:p w14:paraId="6BDBB71F" w14:textId="77777777" w:rsidR="00B5281E" w:rsidRPr="00BB6D37" w:rsidRDefault="00B5281E" w:rsidP="00B5281E">
      <w:pPr>
        <w:rPr>
          <w:lang w:val="nn-NO"/>
        </w:rPr>
      </w:pPr>
      <w:r w:rsidRPr="00BB6D37">
        <w:rPr>
          <w:noProof/>
          <w:lang w:val="nn-NO"/>
        </w:rPr>
        <w:drawing>
          <wp:inline distT="0" distB="0" distL="0" distR="0" wp14:anchorId="2B0D012E" wp14:editId="3371689A">
            <wp:extent cx="5760720" cy="2444115"/>
            <wp:effectExtent l="0" t="0" r="0" b="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06233184-AA9A-42B8-A7E4-2B1D6E60D4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70D0CFB" w14:textId="0CB551C0" w:rsidR="00B5281E" w:rsidRPr="00BB6D37" w:rsidRDefault="00B5281E" w:rsidP="00B5281E">
      <w:pPr>
        <w:rPr>
          <w:i/>
          <w:iCs/>
          <w:lang w:val="nn-NO"/>
        </w:rPr>
      </w:pPr>
      <w:r w:rsidRPr="00BB6D37">
        <w:rPr>
          <w:i/>
          <w:iCs/>
          <w:lang w:val="nn-NO"/>
        </w:rPr>
        <w:t xml:space="preserve">Figur 1 viser at </w:t>
      </w:r>
      <w:r w:rsidR="006F3A35">
        <w:rPr>
          <w:i/>
          <w:iCs/>
          <w:lang w:val="nn-NO"/>
        </w:rPr>
        <w:t>utprøvings</w:t>
      </w:r>
      <w:r w:rsidRPr="00BB6D37">
        <w:rPr>
          <w:i/>
          <w:iCs/>
          <w:lang w:val="nn-NO"/>
        </w:rPr>
        <w:t>året med Alka Geit</w:t>
      </w:r>
      <w:r w:rsidR="006F3A35">
        <w:rPr>
          <w:i/>
          <w:iCs/>
          <w:lang w:val="nn-NO"/>
        </w:rPr>
        <w:t xml:space="preserve"> (2018)</w:t>
      </w:r>
      <w:r w:rsidRPr="00BB6D37">
        <w:rPr>
          <w:i/>
          <w:iCs/>
          <w:lang w:val="nn-NO"/>
        </w:rPr>
        <w:t xml:space="preserve"> hadde høgt tørrstoff i tankmjølka. </w:t>
      </w:r>
    </w:p>
    <w:p w14:paraId="7AB7E899" w14:textId="77777777" w:rsidR="00B5281E" w:rsidRPr="00BB6D37" w:rsidRDefault="00B5281E" w:rsidP="00B5281E">
      <w:pPr>
        <w:rPr>
          <w:lang w:val="nn-NO"/>
        </w:rPr>
      </w:pPr>
    </w:p>
    <w:p w14:paraId="7C63399A" w14:textId="77777777" w:rsidR="00B5281E" w:rsidRPr="00BB6D37" w:rsidRDefault="00B5281E" w:rsidP="00B5281E">
      <w:pPr>
        <w:rPr>
          <w:lang w:val="nn-NO"/>
        </w:rPr>
      </w:pPr>
      <w:r w:rsidRPr="00BB6D37">
        <w:rPr>
          <w:noProof/>
          <w:lang w:val="nn-NO"/>
        </w:rPr>
        <w:drawing>
          <wp:inline distT="0" distB="0" distL="0" distR="0" wp14:anchorId="0588E0FE" wp14:editId="274B6CAA">
            <wp:extent cx="5760720" cy="3042920"/>
            <wp:effectExtent l="0" t="0" r="11430" b="5080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5186F1B9-9423-4F4C-A8E5-CC5F10B83E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5A5CB40" w14:textId="230F0728" w:rsidR="00B5281E" w:rsidRPr="00BB6D37" w:rsidRDefault="00B5281E" w:rsidP="00B5281E">
      <w:pPr>
        <w:rPr>
          <w:i/>
          <w:iCs/>
          <w:lang w:val="nn-NO"/>
        </w:rPr>
      </w:pPr>
      <w:r w:rsidRPr="00BB6D37">
        <w:rPr>
          <w:i/>
          <w:iCs/>
          <w:lang w:val="nn-NO"/>
        </w:rPr>
        <w:t>Figur 2 viser ein veldig god feittprosent i mjølka i 2018</w:t>
      </w:r>
      <w:r w:rsidR="006F3A35">
        <w:rPr>
          <w:i/>
          <w:iCs/>
          <w:lang w:val="nn-NO"/>
        </w:rPr>
        <w:t xml:space="preserve"> (utprøvingsåret). </w:t>
      </w:r>
    </w:p>
    <w:p w14:paraId="447304EE" w14:textId="77777777" w:rsidR="00B5281E" w:rsidRPr="00BB6D37" w:rsidRDefault="00B5281E" w:rsidP="00B5281E">
      <w:pPr>
        <w:rPr>
          <w:lang w:val="nn-NO"/>
        </w:rPr>
      </w:pPr>
    </w:p>
    <w:p w14:paraId="0B90FE86" w14:textId="77777777" w:rsidR="00B5281E" w:rsidRPr="00BB6D37" w:rsidRDefault="00B5281E" w:rsidP="00B5281E">
      <w:pPr>
        <w:rPr>
          <w:lang w:val="nn-NO"/>
        </w:rPr>
      </w:pPr>
      <w:r w:rsidRPr="00BB6D37">
        <w:rPr>
          <w:noProof/>
          <w:lang w:val="nn-NO"/>
        </w:rPr>
        <w:drawing>
          <wp:inline distT="0" distB="0" distL="0" distR="0" wp14:anchorId="0CC01EC7" wp14:editId="24B3403F">
            <wp:extent cx="6008370" cy="3534410"/>
            <wp:effectExtent l="0" t="0" r="0" b="8890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38C2C039-4739-438D-95F1-5D8D567EB3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48108E9" w14:textId="77777777" w:rsidR="00B5281E" w:rsidRPr="00BB6D37" w:rsidRDefault="00B5281E" w:rsidP="00B5281E">
      <w:pPr>
        <w:rPr>
          <w:i/>
          <w:iCs/>
          <w:lang w:val="nn-NO"/>
        </w:rPr>
      </w:pPr>
      <w:r w:rsidRPr="00BB6D37">
        <w:rPr>
          <w:i/>
          <w:iCs/>
          <w:lang w:val="nn-NO"/>
        </w:rPr>
        <w:t>Figur 3 viser at proteinprosent er ganske lik for dei tre produksjonsåra.</w:t>
      </w:r>
    </w:p>
    <w:p w14:paraId="753FAF41" w14:textId="77777777" w:rsidR="00B5281E" w:rsidRPr="00BB6D37" w:rsidRDefault="00B5281E" w:rsidP="00B5281E">
      <w:pPr>
        <w:rPr>
          <w:lang w:val="nn-NO"/>
        </w:rPr>
      </w:pPr>
    </w:p>
    <w:p w14:paraId="27333DEF" w14:textId="77777777" w:rsidR="00B5281E" w:rsidRPr="00BB6D37" w:rsidRDefault="00B5281E" w:rsidP="00B5281E">
      <w:pPr>
        <w:rPr>
          <w:lang w:val="nn-NO"/>
        </w:rPr>
      </w:pPr>
    </w:p>
    <w:p w14:paraId="73DBD443" w14:textId="77777777" w:rsidR="00B5281E" w:rsidRPr="00BB6D37" w:rsidRDefault="00B5281E" w:rsidP="00B5281E">
      <w:pPr>
        <w:rPr>
          <w:lang w:val="nn-NO"/>
        </w:rPr>
      </w:pPr>
      <w:r w:rsidRPr="00BB6D37">
        <w:rPr>
          <w:noProof/>
          <w:lang w:val="nn-NO"/>
        </w:rPr>
        <w:drawing>
          <wp:anchor distT="0" distB="0" distL="114300" distR="114300" simplePos="0" relativeHeight="251659264" behindDoc="0" locked="0" layoutInCell="1" allowOverlap="1" wp14:anchorId="044CB6C2" wp14:editId="0E0BF3FE">
            <wp:simplePos x="0" y="0"/>
            <wp:positionH relativeFrom="margin">
              <wp:posOffset>13970</wp:posOffset>
            </wp:positionH>
            <wp:positionV relativeFrom="paragraph">
              <wp:posOffset>3152775</wp:posOffset>
            </wp:positionV>
            <wp:extent cx="1622425" cy="215900"/>
            <wp:effectExtent l="0" t="0" r="0" b="0"/>
            <wp:wrapNone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6D37">
        <w:rPr>
          <w:noProof/>
          <w:lang w:val="nn-NO"/>
        </w:rPr>
        <w:drawing>
          <wp:inline distT="0" distB="0" distL="0" distR="0" wp14:anchorId="7B9BFDA2" wp14:editId="2A5E300E">
            <wp:extent cx="5760720" cy="3381375"/>
            <wp:effectExtent l="0" t="0" r="0" b="9525"/>
            <wp:docPr id="5" name="Bilde 5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&#10;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AF165" w14:textId="77777777" w:rsidR="00B5281E" w:rsidRPr="00BB6D37" w:rsidRDefault="00B5281E" w:rsidP="00B5281E">
      <w:pPr>
        <w:rPr>
          <w:i/>
          <w:iCs/>
          <w:lang w:val="nn-NO"/>
        </w:rPr>
      </w:pPr>
      <w:r w:rsidRPr="00BB6D37">
        <w:rPr>
          <w:i/>
          <w:iCs/>
          <w:lang w:val="nn-NO"/>
        </w:rPr>
        <w:t xml:space="preserve">Figur 4. av Gisken Trøan. Figuren viser at det er liten forskjell i avdrått i 2017 og 2018 ( </w:t>
      </w:r>
      <w:proofErr w:type="spellStart"/>
      <w:r w:rsidRPr="00BB6D37">
        <w:rPr>
          <w:i/>
          <w:iCs/>
          <w:lang w:val="nn-NO"/>
        </w:rPr>
        <w:t>ca</w:t>
      </w:r>
      <w:proofErr w:type="spellEnd"/>
      <w:r w:rsidRPr="00BB6D37">
        <w:rPr>
          <w:i/>
          <w:iCs/>
          <w:lang w:val="nn-NO"/>
        </w:rPr>
        <w:t xml:space="preserve"> 600 geiter).</w:t>
      </w:r>
    </w:p>
    <w:p w14:paraId="48BB8EA0" w14:textId="0AF87A59" w:rsidR="00B5281E" w:rsidRPr="00BB6D37" w:rsidRDefault="00B5281E" w:rsidP="00B5281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BB6D37">
        <w:rPr>
          <w:sz w:val="24"/>
          <w:szCs w:val="24"/>
          <w:lang w:val="nn-NO"/>
        </w:rPr>
        <w:lastRenderedPageBreak/>
        <w:t>Grovfôrkvaliteten er viktig for resultat</w:t>
      </w:r>
      <w:r w:rsidR="00BA4EEE">
        <w:rPr>
          <w:sz w:val="24"/>
          <w:szCs w:val="24"/>
          <w:lang w:val="nn-NO"/>
        </w:rPr>
        <w:t>a</w:t>
      </w:r>
      <w:r w:rsidRPr="00BB6D37">
        <w:rPr>
          <w:sz w:val="24"/>
          <w:szCs w:val="24"/>
          <w:lang w:val="nn-NO"/>
        </w:rPr>
        <w:t>, og i denne utprøving</w:t>
      </w:r>
      <w:r w:rsidR="00BA4EEE">
        <w:rPr>
          <w:sz w:val="24"/>
          <w:szCs w:val="24"/>
          <w:lang w:val="nn-NO"/>
        </w:rPr>
        <w:t>a</w:t>
      </w:r>
      <w:r w:rsidRPr="00BB6D37">
        <w:rPr>
          <w:sz w:val="24"/>
          <w:szCs w:val="24"/>
          <w:lang w:val="nn-NO"/>
        </w:rPr>
        <w:t xml:space="preserve"> varierte grovfôret på g</w:t>
      </w:r>
      <w:r w:rsidR="00BA4EEE">
        <w:rPr>
          <w:sz w:val="24"/>
          <w:szCs w:val="24"/>
          <w:lang w:val="nn-NO"/>
        </w:rPr>
        <w:t>a</w:t>
      </w:r>
      <w:r w:rsidRPr="00BB6D37">
        <w:rPr>
          <w:sz w:val="24"/>
          <w:szCs w:val="24"/>
          <w:lang w:val="nn-NO"/>
        </w:rPr>
        <w:t>rd</w:t>
      </w:r>
      <w:r w:rsidR="00BA4EEE">
        <w:rPr>
          <w:sz w:val="24"/>
          <w:szCs w:val="24"/>
          <w:lang w:val="nn-NO"/>
        </w:rPr>
        <w:t>a</w:t>
      </w:r>
      <w:r w:rsidRPr="00BB6D37">
        <w:rPr>
          <w:sz w:val="24"/>
          <w:szCs w:val="24"/>
          <w:lang w:val="nn-NO"/>
        </w:rPr>
        <w:t>ne fr</w:t>
      </w:r>
      <w:r w:rsidR="00BA4EEE">
        <w:rPr>
          <w:sz w:val="24"/>
          <w:szCs w:val="24"/>
          <w:lang w:val="nn-NO"/>
        </w:rPr>
        <w:t>å</w:t>
      </w:r>
      <w:r w:rsidRPr="00BB6D37">
        <w:rPr>
          <w:sz w:val="24"/>
          <w:szCs w:val="24"/>
          <w:lang w:val="nn-NO"/>
        </w:rPr>
        <w:t xml:space="preserve"> tidl</w:t>
      </w:r>
      <w:r w:rsidR="00BA4EEE">
        <w:rPr>
          <w:sz w:val="24"/>
          <w:szCs w:val="24"/>
          <w:lang w:val="nn-NO"/>
        </w:rPr>
        <w:t>e</w:t>
      </w:r>
      <w:r w:rsidRPr="00BB6D37">
        <w:rPr>
          <w:sz w:val="24"/>
          <w:szCs w:val="24"/>
          <w:lang w:val="nn-NO"/>
        </w:rPr>
        <w:t>g til seint h</w:t>
      </w:r>
      <w:r w:rsidR="00BA4EEE">
        <w:rPr>
          <w:sz w:val="24"/>
          <w:szCs w:val="24"/>
          <w:lang w:val="nn-NO"/>
        </w:rPr>
        <w:t>au</w:t>
      </w:r>
      <w:r w:rsidRPr="00BB6D37">
        <w:rPr>
          <w:sz w:val="24"/>
          <w:szCs w:val="24"/>
          <w:lang w:val="nn-NO"/>
        </w:rPr>
        <w:t>sta.</w:t>
      </w:r>
      <w:r w:rsidRPr="00BB6D37">
        <w:rPr>
          <w:lang w:val="nn-NO"/>
        </w:rPr>
        <w:t xml:space="preserve"> </w:t>
      </w:r>
      <w:r w:rsidRPr="00BB6D37">
        <w:rPr>
          <w:rFonts w:ascii="Times New Roman" w:hAnsi="Times New Roman" w:cs="Times New Roman"/>
          <w:sz w:val="24"/>
          <w:szCs w:val="24"/>
          <w:lang w:val="nn-NO"/>
        </w:rPr>
        <w:t xml:space="preserve"> Gardbrukarane var godt tilfredse med kraftfôrblandinga. Helseparametre var uendra, geitene likte godt kraftfôret og møkkonsistens var bra. Vi i Ottadalen </w:t>
      </w:r>
      <w:r w:rsidR="007E1684">
        <w:rPr>
          <w:rFonts w:ascii="Times New Roman" w:hAnsi="Times New Roman" w:cs="Times New Roman"/>
          <w:sz w:val="24"/>
          <w:szCs w:val="24"/>
          <w:lang w:val="nn-NO"/>
        </w:rPr>
        <w:t>M</w:t>
      </w:r>
      <w:r w:rsidRPr="00BB6D37">
        <w:rPr>
          <w:rFonts w:ascii="Times New Roman" w:hAnsi="Times New Roman" w:cs="Times New Roman"/>
          <w:sz w:val="24"/>
          <w:szCs w:val="24"/>
          <w:lang w:val="nn-NO"/>
        </w:rPr>
        <w:t xml:space="preserve">ølle og </w:t>
      </w:r>
      <w:proofErr w:type="spellStart"/>
      <w:r w:rsidRPr="00BB6D37">
        <w:rPr>
          <w:rFonts w:ascii="Times New Roman" w:hAnsi="Times New Roman" w:cs="Times New Roman"/>
          <w:sz w:val="24"/>
          <w:szCs w:val="24"/>
          <w:lang w:val="nn-NO"/>
        </w:rPr>
        <w:t>Norgesfôrkjeden</w:t>
      </w:r>
      <w:proofErr w:type="spellEnd"/>
      <w:r w:rsidRPr="00BB6D37">
        <w:rPr>
          <w:rFonts w:ascii="Times New Roman" w:hAnsi="Times New Roman" w:cs="Times New Roman"/>
          <w:sz w:val="24"/>
          <w:szCs w:val="24"/>
          <w:lang w:val="nn-NO"/>
        </w:rPr>
        <w:t xml:space="preserve"> meiner at tida er inne for å få ein meir norsk </w:t>
      </w:r>
      <w:proofErr w:type="spellStart"/>
      <w:r w:rsidRPr="00BB6D37">
        <w:rPr>
          <w:rFonts w:ascii="Times New Roman" w:hAnsi="Times New Roman" w:cs="Times New Roman"/>
          <w:sz w:val="24"/>
          <w:szCs w:val="24"/>
          <w:lang w:val="nn-NO"/>
        </w:rPr>
        <w:t>fôrseddel</w:t>
      </w:r>
      <w:proofErr w:type="spellEnd"/>
      <w:r w:rsidRPr="00BB6D37">
        <w:rPr>
          <w:rFonts w:ascii="Times New Roman" w:hAnsi="Times New Roman" w:cs="Times New Roman"/>
          <w:sz w:val="24"/>
          <w:szCs w:val="24"/>
          <w:lang w:val="nn-NO"/>
        </w:rPr>
        <w:t xml:space="preserve"> til geita - utan at det går utover produksjonsresultat. Dette er fullt mogleg å oppnå ved å bruke alkalisk kraftfôr. Hausten 2021 tilbyr vi blandinga til alle våre kundar</w:t>
      </w:r>
      <w:r w:rsidR="007E1684">
        <w:rPr>
          <w:rFonts w:ascii="Times New Roman" w:hAnsi="Times New Roman" w:cs="Times New Roman"/>
          <w:sz w:val="24"/>
          <w:szCs w:val="24"/>
          <w:lang w:val="nn-NO"/>
        </w:rPr>
        <w:t>!</w:t>
      </w:r>
      <w:r w:rsidRPr="00BB6D37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</w:p>
    <w:p w14:paraId="5E5B6F48" w14:textId="77777777" w:rsidR="00B5281E" w:rsidRPr="00BB6D37" w:rsidRDefault="00B5281E" w:rsidP="00B5281E">
      <w:pPr>
        <w:rPr>
          <w:lang w:val="nn-NO"/>
        </w:rPr>
      </w:pPr>
    </w:p>
    <w:p w14:paraId="74C91138" w14:textId="6EA3380D" w:rsidR="00B5281E" w:rsidRPr="00BB6D37" w:rsidRDefault="000517AC" w:rsidP="00B5281E">
      <w:pPr>
        <w:rPr>
          <w:lang w:val="nn-NO"/>
        </w:rPr>
      </w:pPr>
      <w:r>
        <w:rPr>
          <w:noProof/>
          <w:lang w:val="nn-NO"/>
        </w:rPr>
        <w:drawing>
          <wp:inline distT="0" distB="0" distL="0" distR="0" wp14:anchorId="6AF7B4EB" wp14:editId="20A4FBE9">
            <wp:extent cx="3535680" cy="5291593"/>
            <wp:effectExtent l="0" t="0" r="7620" b="444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62" cy="530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E83D1" w14:textId="647B106E" w:rsidR="00B5281E" w:rsidRPr="000517AC" w:rsidRDefault="000517AC" w:rsidP="00B5281E">
      <w:pPr>
        <w:rPr>
          <w:i/>
          <w:iCs/>
          <w:sz w:val="20"/>
          <w:szCs w:val="20"/>
          <w:lang w:val="nn-NO"/>
        </w:rPr>
      </w:pPr>
      <w:r w:rsidRPr="000517AC">
        <w:rPr>
          <w:i/>
          <w:iCs/>
          <w:sz w:val="20"/>
          <w:szCs w:val="20"/>
          <w:lang w:val="nn-NO"/>
        </w:rPr>
        <w:t>Geit i Griningsdalen i Jotunheimen. Foto: Randi Aanstad</w:t>
      </w:r>
    </w:p>
    <w:p w14:paraId="2993ED8D" w14:textId="189D43DC" w:rsidR="00B5281E" w:rsidRPr="00BB6D37" w:rsidRDefault="00B5281E" w:rsidP="00B5281E">
      <w:pPr>
        <w:rPr>
          <w:lang w:val="nn-NO"/>
        </w:rPr>
      </w:pPr>
      <w:r w:rsidRPr="00BB6D37">
        <w:rPr>
          <w:lang w:val="nn-NO"/>
        </w:rPr>
        <w:t xml:space="preserve">Takk til Helga Kvamsås, TINE for </w:t>
      </w:r>
      <w:r w:rsidR="00BA4EEE">
        <w:rPr>
          <w:lang w:val="nn-NO"/>
        </w:rPr>
        <w:t>å hente ut</w:t>
      </w:r>
      <w:r w:rsidRPr="00BB6D37">
        <w:rPr>
          <w:lang w:val="nn-NO"/>
        </w:rPr>
        <w:t xml:space="preserve"> data og </w:t>
      </w:r>
      <w:r w:rsidR="000517AC">
        <w:rPr>
          <w:lang w:val="nn-NO"/>
        </w:rPr>
        <w:t>kollegaer i Norgesfôr og Ottadalen Mølle for hjelp til tekst og foto.</w:t>
      </w:r>
      <w:r w:rsidR="00E7676F">
        <w:rPr>
          <w:lang w:val="nn-NO"/>
        </w:rPr>
        <w:t xml:space="preserve"> Til slutt, men i</w:t>
      </w:r>
      <w:r w:rsidR="000517AC">
        <w:rPr>
          <w:lang w:val="nn-NO"/>
        </w:rPr>
        <w:t>kkje minst</w:t>
      </w:r>
      <w:r w:rsidR="00A96CC6">
        <w:rPr>
          <w:lang w:val="nn-NO"/>
        </w:rPr>
        <w:t>,</w:t>
      </w:r>
      <w:r w:rsidR="000517AC">
        <w:rPr>
          <w:lang w:val="nn-NO"/>
        </w:rPr>
        <w:t xml:space="preserve"> takk til gardbrukarane som var med </w:t>
      </w:r>
      <w:r w:rsidR="00E7676F">
        <w:rPr>
          <w:lang w:val="nn-NO"/>
        </w:rPr>
        <w:t>på</w:t>
      </w:r>
      <w:r w:rsidR="000517AC">
        <w:rPr>
          <w:lang w:val="nn-NO"/>
        </w:rPr>
        <w:t xml:space="preserve"> </w:t>
      </w:r>
      <w:r w:rsidR="007E1684">
        <w:rPr>
          <w:lang w:val="nn-NO"/>
        </w:rPr>
        <w:t>utprøvinga</w:t>
      </w:r>
      <w:r w:rsidR="000517AC">
        <w:rPr>
          <w:lang w:val="nn-NO"/>
        </w:rPr>
        <w:t xml:space="preserve">. </w:t>
      </w:r>
      <w:r w:rsidRPr="00BB6D37">
        <w:rPr>
          <w:lang w:val="nn-NO"/>
        </w:rPr>
        <w:t xml:space="preserve"> </w:t>
      </w:r>
      <w:r w:rsidR="006F3A35">
        <w:rPr>
          <w:lang w:val="nn-NO"/>
        </w:rPr>
        <w:t xml:space="preserve">Gardane som var med i utprøvinga var </w:t>
      </w:r>
      <w:proofErr w:type="spellStart"/>
      <w:r w:rsidR="006F3A35">
        <w:rPr>
          <w:lang w:val="nn-NO"/>
        </w:rPr>
        <w:t>Valb</w:t>
      </w:r>
      <w:r w:rsidR="007E1684">
        <w:rPr>
          <w:lang w:val="nn-NO"/>
        </w:rPr>
        <w:t>j</w:t>
      </w:r>
      <w:r w:rsidR="006F3A35">
        <w:rPr>
          <w:lang w:val="nn-NO"/>
        </w:rPr>
        <w:t>ør</w:t>
      </w:r>
      <w:proofErr w:type="spellEnd"/>
      <w:r w:rsidR="006F3A35">
        <w:rPr>
          <w:lang w:val="nn-NO"/>
        </w:rPr>
        <w:t xml:space="preserve"> Gard, Anne Helene Haugen, Randi Flåten, Håkon Klepp, Pål </w:t>
      </w:r>
      <w:proofErr w:type="spellStart"/>
      <w:r w:rsidR="006F3A35">
        <w:rPr>
          <w:lang w:val="nn-NO"/>
        </w:rPr>
        <w:t>Eiesar</w:t>
      </w:r>
      <w:proofErr w:type="spellEnd"/>
      <w:r w:rsidR="006F3A35">
        <w:rPr>
          <w:lang w:val="nn-NO"/>
        </w:rPr>
        <w:t xml:space="preserve"> og Per Sevald </w:t>
      </w:r>
      <w:proofErr w:type="spellStart"/>
      <w:r w:rsidR="006F3A35">
        <w:rPr>
          <w:lang w:val="nn-NO"/>
        </w:rPr>
        <w:t>Hyrve</w:t>
      </w:r>
      <w:proofErr w:type="spellEnd"/>
      <w:r w:rsidR="006F3A35">
        <w:rPr>
          <w:lang w:val="nn-NO"/>
        </w:rPr>
        <w:t xml:space="preserve">. </w:t>
      </w:r>
    </w:p>
    <w:p w14:paraId="3822BE8D" w14:textId="77777777" w:rsidR="0099333A" w:rsidRPr="00B5281E" w:rsidRDefault="0099333A">
      <w:pPr>
        <w:rPr>
          <w:lang w:val="nn-NO"/>
        </w:rPr>
      </w:pPr>
    </w:p>
    <w:sectPr w:rsidR="0099333A" w:rsidRPr="00B5281E" w:rsidSect="00E71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81E"/>
    <w:rsid w:val="000517AC"/>
    <w:rsid w:val="00167130"/>
    <w:rsid w:val="001E2380"/>
    <w:rsid w:val="002A5F9B"/>
    <w:rsid w:val="006F3A35"/>
    <w:rsid w:val="00704A3D"/>
    <w:rsid w:val="007828E9"/>
    <w:rsid w:val="007E1684"/>
    <w:rsid w:val="00871652"/>
    <w:rsid w:val="00911BFD"/>
    <w:rsid w:val="0097086A"/>
    <w:rsid w:val="0099333A"/>
    <w:rsid w:val="00A96CC6"/>
    <w:rsid w:val="00B5281E"/>
    <w:rsid w:val="00BA4EEE"/>
    <w:rsid w:val="00BB6D37"/>
    <w:rsid w:val="00D21CE6"/>
    <w:rsid w:val="00E7676F"/>
    <w:rsid w:val="00F2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B9161"/>
  <w15:chartTrackingRefBased/>
  <w15:docId w15:val="{95563F85-FA26-464C-A85E-D1BF6B42F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81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B528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528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enett">
    <w:name w:val="Table Grid"/>
    <w:basedOn w:val="Vanligtabell"/>
    <w:uiPriority w:val="39"/>
    <w:rsid w:val="00B52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5281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5281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5281E"/>
    <w:rPr>
      <w:sz w:val="20"/>
      <w:szCs w:val="20"/>
    </w:rPr>
  </w:style>
  <w:style w:type="paragraph" w:styleId="Revisjon">
    <w:name w:val="Revision"/>
    <w:hidden/>
    <w:uiPriority w:val="99"/>
    <w:semiHidden/>
    <w:rsid w:val="00BB6D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cid:image001.png@01D53302.D93184F0" TargetMode="External"/><Relationship Id="rId5" Type="http://schemas.openxmlformats.org/officeDocument/2006/relationships/image" Target="cid:image002.jpg@01D79D7E.EAE0300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rfsan\Documents\Dokumentmappe%20Siv\Geit\Alka%20geit\Resultat\T&#248;rrstoff%202016_2018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rfsan\Documents\Dokumentmappe%20Siv\Geit\Alka%20geit\Resultat\T&#248;rrstoff%202016_2018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rfsan\Documents\Dokumentmappe%20Siv\Geit\Alka%20geit\Resultat\T&#248;rrstoff%202016_2018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nn-NO"/>
              <a:t>Tørrstoffinnhald i tankmjølka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2016</c:v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elete val="1"/>
          </c:dLbls>
          <c:cat>
            <c:strRef>
              <c:f>Tørrstoff!$C$19:$M$19</c:f>
              <c:strCache>
                <c:ptCount val="11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  <c:pt idx="9">
                  <c:v>november</c:v>
                </c:pt>
                <c:pt idx="10">
                  <c:v>desember</c:v>
                </c:pt>
              </c:strCache>
              <c:extLst/>
            </c:strRef>
          </c:cat>
          <c:val>
            <c:numRef>
              <c:f>Tørrstoff!$C$8:$K$8</c:f>
              <c:numCache>
                <c:formatCode>0.0</c:formatCode>
                <c:ptCount val="9"/>
                <c:pt idx="0">
                  <c:v>13.233333333333334</c:v>
                </c:pt>
                <c:pt idx="1">
                  <c:v>12.819999999999999</c:v>
                </c:pt>
                <c:pt idx="2">
                  <c:v>12.12</c:v>
                </c:pt>
                <c:pt idx="3">
                  <c:v>11.6</c:v>
                </c:pt>
                <c:pt idx="4">
                  <c:v>11.940000000000001</c:v>
                </c:pt>
                <c:pt idx="5">
                  <c:v>12.080000000000002</c:v>
                </c:pt>
                <c:pt idx="6">
                  <c:v>11.82</c:v>
                </c:pt>
                <c:pt idx="7">
                  <c:v>11.824999999999999</c:v>
                </c:pt>
                <c:pt idx="8">
                  <c:v>11.833333333333334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0A93-4F87-8845-45F643AAB3ED}"/>
            </c:ext>
          </c:extLst>
        </c:ser>
        <c:ser>
          <c:idx val="1"/>
          <c:order val="1"/>
          <c:tx>
            <c:v>2017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elete val="1"/>
          </c:dLbls>
          <c:cat>
            <c:strRef>
              <c:f>Tørrstoff!$C$19:$M$19</c:f>
              <c:strCache>
                <c:ptCount val="11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  <c:pt idx="9">
                  <c:v>november</c:v>
                </c:pt>
                <c:pt idx="10">
                  <c:v>desember</c:v>
                </c:pt>
              </c:strCache>
              <c:extLst/>
            </c:strRef>
          </c:cat>
          <c:val>
            <c:numRef>
              <c:f>Tørrstoff!$C$17:$K$17</c:f>
              <c:numCache>
                <c:formatCode>0.0</c:formatCode>
                <c:ptCount val="9"/>
                <c:pt idx="0">
                  <c:v>12.566666666666668</c:v>
                </c:pt>
                <c:pt idx="1">
                  <c:v>12.28</c:v>
                </c:pt>
                <c:pt idx="2">
                  <c:v>11.66</c:v>
                </c:pt>
                <c:pt idx="3">
                  <c:v>11.440000000000001</c:v>
                </c:pt>
                <c:pt idx="4">
                  <c:v>11.679999999999998</c:v>
                </c:pt>
                <c:pt idx="5">
                  <c:v>11.98</c:v>
                </c:pt>
                <c:pt idx="6">
                  <c:v>11.940000000000001</c:v>
                </c:pt>
                <c:pt idx="7">
                  <c:v>11.975</c:v>
                </c:pt>
                <c:pt idx="8" formatCode="General">
                  <c:v>11.5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0A93-4F87-8845-45F643AAB3ED}"/>
            </c:ext>
          </c:extLst>
        </c:ser>
        <c:ser>
          <c:idx val="2"/>
          <c:order val="2"/>
          <c:tx>
            <c:v>2018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Tørrstoff!$C$19:$M$19</c:f>
              <c:strCache>
                <c:ptCount val="11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  <c:pt idx="9">
                  <c:v>november</c:v>
                </c:pt>
                <c:pt idx="10">
                  <c:v>desember</c:v>
                </c:pt>
              </c:strCache>
              <c:extLst/>
            </c:strRef>
          </c:cat>
          <c:val>
            <c:numRef>
              <c:f>Tørrstoff!$C$26:$K$26</c:f>
              <c:numCache>
                <c:formatCode>0.0</c:formatCode>
                <c:ptCount val="9"/>
                <c:pt idx="0">
                  <c:v>13.133333333333333</c:v>
                </c:pt>
                <c:pt idx="1">
                  <c:v>13.080000000000002</c:v>
                </c:pt>
                <c:pt idx="2">
                  <c:v>12.24</c:v>
                </c:pt>
                <c:pt idx="3">
                  <c:v>11.76</c:v>
                </c:pt>
                <c:pt idx="4">
                  <c:v>11.959999999999999</c:v>
                </c:pt>
                <c:pt idx="5">
                  <c:v>12.239999999999998</c:v>
                </c:pt>
                <c:pt idx="6">
                  <c:v>12.439999999999998</c:v>
                </c:pt>
                <c:pt idx="7">
                  <c:v>12.6</c:v>
                </c:pt>
                <c:pt idx="8">
                  <c:v>12.266666666666666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0A93-4F87-8845-45F643AAB3E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21975888"/>
        <c:axId val="421979496"/>
      </c:lineChart>
      <c:catAx>
        <c:axId val="4219758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n-NO" sz="900" b="0" i="1" u="none" strike="noStrike" cap="all" baseline="0">
                    <a:effectLst/>
                  </a:rPr>
                  <a:t>Figur 1</a:t>
                </a:r>
                <a:endParaRPr lang="nb-NO" b="0"/>
              </a:p>
            </c:rich>
          </c:tx>
          <c:layout>
            <c:manualLayout>
              <c:xMode val="edge"/>
              <c:yMode val="edge"/>
              <c:x val="0.88134833840214422"/>
              <c:y val="0.876018927096310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21979496"/>
        <c:crosses val="autoZero"/>
        <c:auto val="1"/>
        <c:lblAlgn val="ctr"/>
        <c:lblOffset val="100"/>
        <c:noMultiLvlLbl val="0"/>
      </c:catAx>
      <c:valAx>
        <c:axId val="421979496"/>
        <c:scaling>
          <c:orientation val="minMax"/>
          <c:min val="11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Tørrstoffinnhald</a:t>
                </a:r>
                <a:r>
                  <a:rPr lang="nb-NO" baseline="0"/>
                  <a:t> </a:t>
                </a:r>
                <a:endParaRPr lang="nb-NO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2197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Feittinnhald i tankmjølka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feitt!$A$1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feitt!$C$1:$K$1</c:f>
              <c:strCache>
                <c:ptCount val="9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</c:strCache>
            </c:strRef>
          </c:cat>
          <c:val>
            <c:numRef>
              <c:f>feitt!$C$8:$K$8</c:f>
              <c:numCache>
                <c:formatCode>0.0</c:formatCode>
                <c:ptCount val="9"/>
                <c:pt idx="0">
                  <c:v>4.7666666666666666</c:v>
                </c:pt>
                <c:pt idx="1">
                  <c:v>4.62</c:v>
                </c:pt>
                <c:pt idx="2">
                  <c:v>4.2</c:v>
                </c:pt>
                <c:pt idx="3">
                  <c:v>3.9200000000000004</c:v>
                </c:pt>
                <c:pt idx="4">
                  <c:v>4.18</c:v>
                </c:pt>
                <c:pt idx="5">
                  <c:v>4.4000000000000004</c:v>
                </c:pt>
                <c:pt idx="6">
                  <c:v>4.2</c:v>
                </c:pt>
                <c:pt idx="7">
                  <c:v>4.2</c:v>
                </c:pt>
                <c:pt idx="8">
                  <c:v>4.0333333333333341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88-45BB-87CA-B7D3E91D390C}"/>
            </c:ext>
          </c:extLst>
        </c:ser>
        <c:ser>
          <c:idx val="1"/>
          <c:order val="1"/>
          <c:tx>
            <c:strRef>
              <c:f>feitt!$A$10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cat>
            <c:strRef>
              <c:f>feitt!$C$1:$K$1</c:f>
              <c:strCache>
                <c:ptCount val="9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</c:strCache>
            </c:strRef>
          </c:cat>
          <c:val>
            <c:numRef>
              <c:f>feitt!$C$17:$K$17</c:f>
              <c:numCache>
                <c:formatCode>0.0</c:formatCode>
                <c:ptCount val="9"/>
                <c:pt idx="0">
                  <c:v>4.4666666666666668</c:v>
                </c:pt>
                <c:pt idx="1">
                  <c:v>4.3600000000000003</c:v>
                </c:pt>
                <c:pt idx="2">
                  <c:v>4.04</c:v>
                </c:pt>
                <c:pt idx="3">
                  <c:v>4</c:v>
                </c:pt>
                <c:pt idx="4">
                  <c:v>4.1199999999999992</c:v>
                </c:pt>
                <c:pt idx="5">
                  <c:v>4.4000000000000004</c:v>
                </c:pt>
                <c:pt idx="6">
                  <c:v>4.4800000000000004</c:v>
                </c:pt>
                <c:pt idx="7">
                  <c:v>4.5249999999999995</c:v>
                </c:pt>
                <c:pt idx="8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88-45BB-87CA-B7D3E91D390C}"/>
            </c:ext>
          </c:extLst>
        </c:ser>
        <c:ser>
          <c:idx val="2"/>
          <c:order val="2"/>
          <c:tx>
            <c:strRef>
              <c:f>feitt!$A$19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feitt!$C$1:$K$1</c:f>
              <c:strCache>
                <c:ptCount val="9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</c:strCache>
            </c:strRef>
          </c:cat>
          <c:val>
            <c:numRef>
              <c:f>feitt!$C$26:$K$26</c:f>
              <c:numCache>
                <c:formatCode>0.0</c:formatCode>
                <c:ptCount val="9"/>
                <c:pt idx="0">
                  <c:v>5</c:v>
                </c:pt>
                <c:pt idx="1">
                  <c:v>5.0200000000000005</c:v>
                </c:pt>
                <c:pt idx="2">
                  <c:v>4.5</c:v>
                </c:pt>
                <c:pt idx="3">
                  <c:v>4.12</c:v>
                </c:pt>
                <c:pt idx="4">
                  <c:v>4.24</c:v>
                </c:pt>
                <c:pt idx="5">
                  <c:v>4.4799999999999995</c:v>
                </c:pt>
                <c:pt idx="6">
                  <c:v>4.68</c:v>
                </c:pt>
                <c:pt idx="7">
                  <c:v>4.7</c:v>
                </c:pt>
                <c:pt idx="8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788-45BB-87CA-B7D3E91D390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2192288"/>
        <c:axId val="702192616"/>
      </c:lineChart>
      <c:catAx>
        <c:axId val="702192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1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n-NO" i="1" baseline="0">
                    <a:solidFill>
                      <a:schemeClr val="tx1"/>
                    </a:solidFill>
                  </a:rPr>
                  <a:t>Figur 2</a:t>
                </a:r>
              </a:p>
            </c:rich>
          </c:tx>
          <c:layout>
            <c:manualLayout>
              <c:xMode val="edge"/>
              <c:yMode val="edge"/>
              <c:x val="0.88663378883195154"/>
              <c:y val="0.92036662153457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1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702192616"/>
        <c:crosses val="autoZero"/>
        <c:auto val="1"/>
        <c:lblAlgn val="ctr"/>
        <c:lblOffset val="100"/>
        <c:noMultiLvlLbl val="0"/>
      </c:catAx>
      <c:valAx>
        <c:axId val="702192616"/>
        <c:scaling>
          <c:orientation val="minMax"/>
          <c:min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n-NO" baseline="0">
                    <a:solidFill>
                      <a:sysClr val="windowText" lastClr="000000"/>
                    </a:solidFill>
                  </a:rPr>
                  <a:t>Feittprosent </a:t>
                </a:r>
              </a:p>
            </c:rich>
          </c:tx>
          <c:layout>
            <c:manualLayout>
              <c:xMode val="edge"/>
              <c:yMode val="edge"/>
              <c:x val="1.4781966001478197E-2"/>
              <c:y val="0.339393561495973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702192288"/>
        <c:crosses val="autoZero"/>
        <c:crossBetween val="between"/>
      </c:valAx>
      <c:spPr>
        <a:solidFill>
          <a:schemeClr val="tx1">
            <a:lumMod val="75000"/>
            <a:lumOff val="25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nb-NO"/>
              <a:t>Proteinprosent i tankmjølka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'protein '!$A$8</c:f>
              <c:strCache>
                <c:ptCount val="1"/>
                <c:pt idx="0">
                  <c:v>Gjennomsnitt 2016</c:v>
                </c:pt>
              </c:strCache>
            </c:strRef>
          </c:tx>
          <c:spPr>
            <a:ln w="34925" cap="rnd">
              <a:solidFill>
                <a:schemeClr val="bg1">
                  <a:lumMod val="65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elete val="1"/>
          </c:dLbls>
          <c:cat>
            <c:strRef>
              <c:f>'protein '!$C$1:$K$1</c:f>
              <c:strCache>
                <c:ptCount val="9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</c:strCache>
            </c:strRef>
          </c:cat>
          <c:val>
            <c:numRef>
              <c:f>'protein '!$C$8:$K$8</c:f>
              <c:numCache>
                <c:formatCode>0.00</c:formatCode>
                <c:ptCount val="9"/>
                <c:pt idx="0">
                  <c:v>3.5333333333333332</c:v>
                </c:pt>
                <c:pt idx="1">
                  <c:v>3.28</c:v>
                </c:pt>
                <c:pt idx="2">
                  <c:v>3.1</c:v>
                </c:pt>
                <c:pt idx="3">
                  <c:v>3.12</c:v>
                </c:pt>
                <c:pt idx="4">
                  <c:v>3.28</c:v>
                </c:pt>
                <c:pt idx="5">
                  <c:v>3.2800000000000002</c:v>
                </c:pt>
                <c:pt idx="6">
                  <c:v>3.3</c:v>
                </c:pt>
                <c:pt idx="7">
                  <c:v>3.3250000000000002</c:v>
                </c:pt>
                <c:pt idx="8">
                  <c:v>3.5666666666666664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37-468B-8156-2B35A0106698}"/>
            </c:ext>
          </c:extLst>
        </c:ser>
        <c:ser>
          <c:idx val="1"/>
          <c:order val="1"/>
          <c:tx>
            <c:strRef>
              <c:f>'protein '!$A$17</c:f>
              <c:strCache>
                <c:ptCount val="1"/>
                <c:pt idx="0">
                  <c:v>Gjennomsnitt 2017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elete val="1"/>
          </c:dLbls>
          <c:cat>
            <c:strRef>
              <c:f>'protein '!$C$1:$K$1</c:f>
              <c:strCache>
                <c:ptCount val="9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</c:strCache>
            </c:strRef>
          </c:cat>
          <c:val>
            <c:numRef>
              <c:f>'protein '!$C$17:$K$17</c:f>
              <c:numCache>
                <c:formatCode>0.00</c:formatCode>
                <c:ptCount val="9"/>
                <c:pt idx="0">
                  <c:v>3.3333333333333335</c:v>
                </c:pt>
                <c:pt idx="1">
                  <c:v>3.22</c:v>
                </c:pt>
                <c:pt idx="2">
                  <c:v>3.0799999999999996</c:v>
                </c:pt>
                <c:pt idx="3">
                  <c:v>3.04</c:v>
                </c:pt>
                <c:pt idx="4">
                  <c:v>3.18</c:v>
                </c:pt>
                <c:pt idx="5">
                  <c:v>3.28</c:v>
                </c:pt>
                <c:pt idx="6">
                  <c:v>3.28</c:v>
                </c:pt>
                <c:pt idx="7">
                  <c:v>3.4000000000000004</c:v>
                </c:pt>
                <c:pt idx="8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37-468B-8156-2B35A0106698}"/>
            </c:ext>
          </c:extLst>
        </c:ser>
        <c:ser>
          <c:idx val="2"/>
          <c:order val="2"/>
          <c:tx>
            <c:strRef>
              <c:f>'protein '!$A$26</c:f>
              <c:strCache>
                <c:ptCount val="1"/>
                <c:pt idx="0">
                  <c:v>Gjennomsnitt 2018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elete val="1"/>
          </c:dLbls>
          <c:cat>
            <c:strRef>
              <c:f>'protein '!$C$1:$K$1</c:f>
              <c:strCache>
                <c:ptCount val="9"/>
                <c:pt idx="0">
                  <c:v>februar</c:v>
                </c:pt>
                <c:pt idx="1">
                  <c:v>mars</c:v>
                </c:pt>
                <c:pt idx="2">
                  <c:v>april</c:v>
                </c:pt>
                <c:pt idx="3">
                  <c:v>mai</c:v>
                </c:pt>
                <c:pt idx="4">
                  <c:v>juni</c:v>
                </c:pt>
                <c:pt idx="5">
                  <c:v>juli</c:v>
                </c:pt>
                <c:pt idx="6">
                  <c:v>august</c:v>
                </c:pt>
                <c:pt idx="7">
                  <c:v>september</c:v>
                </c:pt>
                <c:pt idx="8">
                  <c:v>oktober</c:v>
                </c:pt>
              </c:strCache>
            </c:strRef>
          </c:cat>
          <c:val>
            <c:numRef>
              <c:f>'protein '!$C$26:$K$26</c:f>
              <c:numCache>
                <c:formatCode>0.00</c:formatCode>
                <c:ptCount val="9"/>
                <c:pt idx="0">
                  <c:v>3.3666666666666667</c:v>
                </c:pt>
                <c:pt idx="1">
                  <c:v>3.2600000000000002</c:v>
                </c:pt>
                <c:pt idx="2">
                  <c:v>3.04</c:v>
                </c:pt>
                <c:pt idx="3">
                  <c:v>3.02</c:v>
                </c:pt>
                <c:pt idx="4">
                  <c:v>3.16</c:v>
                </c:pt>
                <c:pt idx="5">
                  <c:v>3.2599999999999993</c:v>
                </c:pt>
                <c:pt idx="6">
                  <c:v>3.2800000000000002</c:v>
                </c:pt>
                <c:pt idx="7">
                  <c:v>3.5</c:v>
                </c:pt>
                <c:pt idx="8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437-468B-8156-2B35A01066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69171208"/>
        <c:axId val="469174160"/>
      </c:lineChart>
      <c:catAx>
        <c:axId val="4691712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1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0" i="1"/>
                  <a:t>Figur 3</a:t>
                </a:r>
              </a:p>
            </c:rich>
          </c:tx>
          <c:layout>
            <c:manualLayout>
              <c:xMode val="edge"/>
              <c:yMode val="edge"/>
              <c:x val="0.92066686108680862"/>
              <c:y val="0.927472598139388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1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69174160"/>
        <c:crosses val="autoZero"/>
        <c:auto val="1"/>
        <c:lblAlgn val="ctr"/>
        <c:lblOffset val="100"/>
        <c:noMultiLvlLbl val="0"/>
      </c:catAx>
      <c:valAx>
        <c:axId val="46917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PROTEINPROSENT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69171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0118526850810323E-2"/>
          <c:y val="0.76627641939494406"/>
          <c:w val="0.72162750489522154"/>
          <c:h val="0.229697614930620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0.90413</cdr:y>
    </cdr:from>
    <cdr:to>
      <cdr:x>0.28151</cdr:x>
      <cdr:y>0.99393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2209800"/>
          <a:ext cx="1621677" cy="21947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0.00496</cdr:x>
      <cdr:y>0.91402</cdr:y>
    </cdr:from>
    <cdr:to>
      <cdr:x>0.28647</cdr:x>
      <cdr:y>0.98615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8575" y="2781300"/>
          <a:ext cx="1621677" cy="21947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0.00661</cdr:x>
      <cdr:y>0.90517</cdr:y>
    </cdr:from>
    <cdr:to>
      <cdr:x>0.28812</cdr:x>
      <cdr:y>0.98358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100" y="2533650"/>
          <a:ext cx="1621677" cy="21947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Elin Andersbakken</dc:creator>
  <cp:keywords/>
  <dc:description/>
  <cp:lastModifiedBy>Tor Arne Sandviken</cp:lastModifiedBy>
  <cp:revision>2</cp:revision>
  <cp:lastPrinted>2021-09-03T07:23:00Z</cp:lastPrinted>
  <dcterms:created xsi:type="dcterms:W3CDTF">2021-10-22T10:55:00Z</dcterms:created>
  <dcterms:modified xsi:type="dcterms:W3CDTF">2021-10-22T10:55:00Z</dcterms:modified>
</cp:coreProperties>
</file>